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22BC" w14:textId="77777777" w:rsidR="00D562D2" w:rsidRDefault="00D562D2" w:rsidP="00A66C89">
      <w:pPr>
        <w:pStyle w:val="NoSpacing"/>
      </w:pPr>
    </w:p>
    <w:p w14:paraId="13DD5859" w14:textId="77777777" w:rsidR="00D562D2" w:rsidRPr="00A66C89" w:rsidRDefault="00D562D2" w:rsidP="00A66C8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66C89">
        <w:rPr>
          <w:rFonts w:ascii="Arial" w:hAnsi="Arial" w:cs="Arial"/>
          <w:b/>
          <w:bCs/>
          <w:sz w:val="28"/>
          <w:szCs w:val="28"/>
        </w:rPr>
        <w:t>BAY MILLS TOWNSHIP</w:t>
      </w:r>
    </w:p>
    <w:p w14:paraId="542E70B1" w14:textId="482FA42D" w:rsidR="00AE58C6" w:rsidRPr="00A66C89" w:rsidRDefault="00D562D2" w:rsidP="00A66C8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66C89">
        <w:rPr>
          <w:rFonts w:ascii="Arial" w:hAnsi="Arial" w:cs="Arial"/>
          <w:b/>
          <w:bCs/>
          <w:sz w:val="28"/>
          <w:szCs w:val="28"/>
        </w:rPr>
        <w:t>SPECIAL MEETING</w:t>
      </w:r>
    </w:p>
    <w:p w14:paraId="7B20DAB9" w14:textId="4C99185C" w:rsidR="00D562D2" w:rsidRPr="00A66C89" w:rsidRDefault="00D562D2" w:rsidP="00A66C8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66C89">
        <w:rPr>
          <w:rFonts w:ascii="Arial" w:hAnsi="Arial" w:cs="Arial"/>
          <w:b/>
          <w:bCs/>
          <w:sz w:val="28"/>
          <w:szCs w:val="28"/>
        </w:rPr>
        <w:t>MAY 22, 2026</w:t>
      </w:r>
    </w:p>
    <w:p w14:paraId="3673DF32" w14:textId="77777777" w:rsidR="00D562D2" w:rsidRDefault="00D562D2" w:rsidP="00D562D2">
      <w:pPr>
        <w:rPr>
          <w:rFonts w:ascii="Times New Roman" w:hAnsi="Times New Roman" w:cs="Times New Roman"/>
          <w:sz w:val="24"/>
          <w:szCs w:val="24"/>
        </w:rPr>
      </w:pPr>
    </w:p>
    <w:p w14:paraId="21F92538" w14:textId="77777777" w:rsidR="00A66C89" w:rsidRPr="00374728" w:rsidRDefault="00A66C89" w:rsidP="00D562D2">
      <w:pPr>
        <w:rPr>
          <w:rFonts w:ascii="Times New Roman" w:hAnsi="Times New Roman" w:cs="Times New Roman"/>
        </w:rPr>
      </w:pPr>
    </w:p>
    <w:p w14:paraId="27484207" w14:textId="1C8C85B2" w:rsidR="00374728" w:rsidRPr="00374728" w:rsidRDefault="00D562D2" w:rsidP="00D562D2">
      <w:pPr>
        <w:rPr>
          <w:rFonts w:ascii="Arial" w:hAnsi="Arial" w:cs="Arial"/>
        </w:rPr>
      </w:pPr>
      <w:r w:rsidRPr="00374728">
        <w:rPr>
          <w:rFonts w:ascii="Arial" w:hAnsi="Arial" w:cs="Arial"/>
        </w:rPr>
        <w:t>Supervisor Graham called a Special Meeting to discuss the purchase of a new/used fire apparatus and financing a portion of the purchase with Soo Co-op Credit Union</w:t>
      </w:r>
      <w:r w:rsidR="009E3BBD" w:rsidRPr="00374728">
        <w:rPr>
          <w:rFonts w:ascii="Arial" w:hAnsi="Arial" w:cs="Arial"/>
        </w:rPr>
        <w:t xml:space="preserve"> and to purchase the tax receipting program from BS&amp;A.</w:t>
      </w:r>
    </w:p>
    <w:p w14:paraId="716429F4" w14:textId="20F2C56C" w:rsidR="00374728" w:rsidRPr="00374728" w:rsidRDefault="00374728" w:rsidP="00D562D2">
      <w:pPr>
        <w:rPr>
          <w:rFonts w:ascii="Arial" w:hAnsi="Arial" w:cs="Arial"/>
          <w:sz w:val="24"/>
          <w:szCs w:val="24"/>
        </w:rPr>
      </w:pPr>
      <w:r w:rsidRPr="00374728">
        <w:rPr>
          <w:rFonts w:ascii="Arial" w:hAnsi="Arial" w:cs="Arial"/>
          <w:b/>
          <w:bCs/>
          <w:sz w:val="24"/>
          <w:szCs w:val="24"/>
        </w:rPr>
        <w:t xml:space="preserve">Supervisor </w:t>
      </w:r>
      <w:r>
        <w:rPr>
          <w:rFonts w:ascii="Arial" w:hAnsi="Arial" w:cs="Arial"/>
          <w:sz w:val="24"/>
          <w:szCs w:val="24"/>
        </w:rPr>
        <w:t>Roger Graham</w:t>
      </w:r>
      <w:r w:rsidRPr="00516ECB">
        <w:rPr>
          <w:rFonts w:ascii="Arial" w:hAnsi="Arial" w:cs="Arial"/>
          <w:sz w:val="24"/>
          <w:szCs w:val="24"/>
        </w:rPr>
        <w:t xml:space="preserve"> called the meeting to order at </w:t>
      </w:r>
      <w:r>
        <w:rPr>
          <w:rFonts w:ascii="Arial" w:hAnsi="Arial" w:cs="Arial"/>
          <w:sz w:val="24"/>
          <w:szCs w:val="24"/>
        </w:rPr>
        <w:t>8:00a</w:t>
      </w:r>
      <w:r w:rsidRPr="00516ECB">
        <w:rPr>
          <w:rFonts w:ascii="Arial" w:hAnsi="Arial" w:cs="Arial"/>
          <w:sz w:val="24"/>
          <w:szCs w:val="24"/>
        </w:rPr>
        <w:t xml:space="preserve">m. Board members </w:t>
      </w:r>
      <w:r w:rsidR="00942E7B">
        <w:rPr>
          <w:rFonts w:ascii="Arial" w:hAnsi="Arial" w:cs="Arial"/>
          <w:sz w:val="24"/>
          <w:szCs w:val="24"/>
        </w:rPr>
        <w:t>p</w:t>
      </w:r>
      <w:r w:rsidRPr="00516ECB">
        <w:rPr>
          <w:rFonts w:ascii="Arial" w:hAnsi="Arial" w:cs="Arial"/>
          <w:sz w:val="24"/>
          <w:szCs w:val="24"/>
        </w:rPr>
        <w:t>resent:  Dan Wilcox, Ray Baker, Dawn Recla</w:t>
      </w:r>
      <w:r>
        <w:rPr>
          <w:rFonts w:ascii="Arial" w:hAnsi="Arial" w:cs="Arial"/>
          <w:sz w:val="24"/>
          <w:szCs w:val="24"/>
        </w:rPr>
        <w:t>, Roger Graham &amp; Mary Swendsen.</w:t>
      </w:r>
    </w:p>
    <w:p w14:paraId="14DB4BAF" w14:textId="43F539FE" w:rsidR="00374728" w:rsidRPr="000E404E" w:rsidRDefault="00D562D2" w:rsidP="00D562D2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R. Baker, supported by D. Wilcox approve the </w:t>
      </w:r>
      <w:r>
        <w:rPr>
          <w:rFonts w:ascii="Arial" w:hAnsi="Arial" w:cs="Arial"/>
          <w:sz w:val="24"/>
          <w:szCs w:val="24"/>
        </w:rPr>
        <w:t xml:space="preserve">May 22, </w:t>
      </w:r>
      <w:r w:rsidRPr="00516ECB">
        <w:rPr>
          <w:rFonts w:ascii="Arial" w:hAnsi="Arial" w:cs="Arial"/>
          <w:sz w:val="24"/>
          <w:szCs w:val="24"/>
        </w:rPr>
        <w:t>2026 Agenda, motion CARRIED.</w:t>
      </w:r>
    </w:p>
    <w:p w14:paraId="00734AF9" w14:textId="12E3B075" w:rsidR="00374728" w:rsidRDefault="00D562D2" w:rsidP="00D562D2">
      <w:pPr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PUBLIC COMMENT</w:t>
      </w:r>
    </w:p>
    <w:p w14:paraId="47C0FC66" w14:textId="23761510" w:rsidR="00D562D2" w:rsidRDefault="00A66C89" w:rsidP="00D562D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</w:t>
      </w:r>
    </w:p>
    <w:p w14:paraId="38B38CF1" w14:textId="74271B66" w:rsidR="009E3BBD" w:rsidRDefault="00D562D2" w:rsidP="00D562D2">
      <w:pPr>
        <w:rPr>
          <w:rFonts w:ascii="Arial" w:hAnsi="Arial" w:cs="Arial"/>
          <w:sz w:val="24"/>
          <w:szCs w:val="24"/>
        </w:rPr>
      </w:pPr>
      <w:r w:rsidRPr="00A66C89">
        <w:rPr>
          <w:rFonts w:ascii="Arial" w:hAnsi="Arial" w:cs="Arial"/>
          <w:b/>
          <w:bCs/>
          <w:sz w:val="24"/>
          <w:szCs w:val="24"/>
        </w:rPr>
        <w:t>Motion b</w:t>
      </w:r>
      <w:r>
        <w:rPr>
          <w:rFonts w:ascii="Arial" w:hAnsi="Arial" w:cs="Arial"/>
          <w:sz w:val="24"/>
          <w:szCs w:val="24"/>
        </w:rPr>
        <w:t>y R. Baker, supported by Dawn Recla to move forward with</w:t>
      </w:r>
      <w:r w:rsidR="00AE58C6">
        <w:rPr>
          <w:rFonts w:ascii="Arial" w:hAnsi="Arial" w:cs="Arial"/>
          <w:sz w:val="24"/>
          <w:szCs w:val="24"/>
        </w:rPr>
        <w:t xml:space="preserve"> submitting the loan application for $120,000.00 </w:t>
      </w:r>
      <w:r w:rsidR="009E3BBD">
        <w:rPr>
          <w:rFonts w:ascii="Arial" w:hAnsi="Arial" w:cs="Arial"/>
          <w:sz w:val="24"/>
          <w:szCs w:val="24"/>
        </w:rPr>
        <w:t>with Soo Co-op Credit Union</w:t>
      </w:r>
      <w:r w:rsidR="00AE58C6">
        <w:rPr>
          <w:rFonts w:ascii="Arial" w:hAnsi="Arial" w:cs="Arial"/>
          <w:sz w:val="24"/>
          <w:szCs w:val="24"/>
        </w:rPr>
        <w:t xml:space="preserve"> and to authorize M. Swendsen &amp; R. Graham to act as on behalf of Bay Mills Township</w:t>
      </w:r>
      <w:r w:rsidR="00A66C89">
        <w:rPr>
          <w:rFonts w:ascii="Arial" w:hAnsi="Arial" w:cs="Arial"/>
          <w:sz w:val="24"/>
          <w:szCs w:val="24"/>
        </w:rPr>
        <w:t xml:space="preserve">, motion CARRIED by roll call vote. The purpose of this loan request is to complete the purchase of the 2020 International Fire Apparatus from Carco Automotive. </w:t>
      </w:r>
    </w:p>
    <w:p w14:paraId="7BB8679C" w14:textId="55F1BFC0" w:rsidR="00A66C89" w:rsidRPr="00942E7B" w:rsidRDefault="009E3BBD" w:rsidP="00D56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AYE: D. Wilcox, D. Recla, R. Baker, M. Swendsen &amp; R. Graham            NAY:  0</w:t>
      </w:r>
    </w:p>
    <w:p w14:paraId="20F471C5" w14:textId="6BBF6C33" w:rsidR="00D562D2" w:rsidRPr="00A66C89" w:rsidRDefault="009E3BBD" w:rsidP="00D562D2">
      <w:pPr>
        <w:rPr>
          <w:rFonts w:ascii="Arial" w:hAnsi="Arial" w:cs="Arial"/>
          <w:sz w:val="24"/>
          <w:szCs w:val="24"/>
        </w:rPr>
      </w:pPr>
      <w:r w:rsidRPr="00A66C89">
        <w:rPr>
          <w:rFonts w:ascii="Arial" w:hAnsi="Arial" w:cs="Arial"/>
          <w:b/>
          <w:bCs/>
          <w:sz w:val="24"/>
          <w:szCs w:val="24"/>
        </w:rPr>
        <w:t xml:space="preserve">Motion </w:t>
      </w:r>
      <w:r>
        <w:rPr>
          <w:rFonts w:ascii="Arial" w:hAnsi="Arial" w:cs="Arial"/>
          <w:sz w:val="24"/>
          <w:szCs w:val="24"/>
        </w:rPr>
        <w:t xml:space="preserve">by R. Baker, support by D. Wilcox to purchase </w:t>
      </w:r>
      <w:r w:rsidR="0003634C">
        <w:rPr>
          <w:rFonts w:ascii="Arial" w:hAnsi="Arial" w:cs="Arial"/>
          <w:sz w:val="24"/>
          <w:szCs w:val="24"/>
        </w:rPr>
        <w:t>a subscription</w:t>
      </w:r>
      <w:r>
        <w:rPr>
          <w:rFonts w:ascii="Arial" w:hAnsi="Arial" w:cs="Arial"/>
          <w:sz w:val="24"/>
          <w:szCs w:val="24"/>
        </w:rPr>
        <w:t xml:space="preserve"> </w:t>
      </w:r>
      <w:r w:rsidR="0003634C">
        <w:rPr>
          <w:rFonts w:ascii="Arial" w:hAnsi="Arial" w:cs="Arial"/>
          <w:sz w:val="24"/>
          <w:szCs w:val="24"/>
        </w:rPr>
        <w:t xml:space="preserve">with BS&amp;A for the </w:t>
      </w:r>
      <w:r>
        <w:rPr>
          <w:rFonts w:ascii="Arial" w:hAnsi="Arial" w:cs="Arial"/>
          <w:sz w:val="24"/>
          <w:szCs w:val="24"/>
        </w:rPr>
        <w:t xml:space="preserve">tax receipting software </w:t>
      </w:r>
      <w:r w:rsidR="00AE58C6">
        <w:rPr>
          <w:rFonts w:ascii="Arial" w:hAnsi="Arial" w:cs="Arial"/>
          <w:sz w:val="24"/>
          <w:szCs w:val="24"/>
        </w:rPr>
        <w:t>for $1,305.00</w:t>
      </w:r>
      <w:r>
        <w:rPr>
          <w:rFonts w:ascii="Arial" w:hAnsi="Arial" w:cs="Arial"/>
          <w:sz w:val="24"/>
          <w:szCs w:val="24"/>
        </w:rPr>
        <w:t>, motion CARRIE</w:t>
      </w:r>
      <w:r w:rsidR="00AE58C6">
        <w:rPr>
          <w:rFonts w:ascii="Arial" w:hAnsi="Arial" w:cs="Arial"/>
          <w:sz w:val="24"/>
          <w:szCs w:val="24"/>
        </w:rPr>
        <w:t xml:space="preserve">D unanimously. </w:t>
      </w:r>
    </w:p>
    <w:p w14:paraId="5CBD45F7" w14:textId="77777777" w:rsidR="00D562D2" w:rsidRPr="00516ECB" w:rsidRDefault="00D562D2" w:rsidP="00D562D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CB6CC6" w14:textId="7CE692DB" w:rsidR="00ED22F1" w:rsidRDefault="00D562D2" w:rsidP="00D562D2">
      <w:r w:rsidRPr="00516ECB">
        <w:rPr>
          <w:rFonts w:ascii="Arial" w:hAnsi="Arial" w:cs="Arial"/>
          <w:b/>
          <w:bCs/>
          <w:sz w:val="24"/>
          <w:szCs w:val="24"/>
        </w:rPr>
        <w:t xml:space="preserve">Motion </w:t>
      </w:r>
      <w:r w:rsidRPr="00516ECB">
        <w:rPr>
          <w:rFonts w:ascii="Arial" w:hAnsi="Arial" w:cs="Arial"/>
          <w:sz w:val="24"/>
          <w:szCs w:val="24"/>
        </w:rPr>
        <w:t xml:space="preserve">to adjourn at </w:t>
      </w:r>
      <w:r>
        <w:rPr>
          <w:rFonts w:ascii="Arial" w:hAnsi="Arial" w:cs="Arial"/>
          <w:sz w:val="24"/>
          <w:szCs w:val="24"/>
        </w:rPr>
        <w:t>6:49pm by M. Swendsen, s</w:t>
      </w:r>
      <w:r w:rsidRPr="00516ECB">
        <w:rPr>
          <w:rFonts w:ascii="Arial" w:hAnsi="Arial" w:cs="Arial"/>
          <w:sz w:val="24"/>
          <w:szCs w:val="24"/>
        </w:rPr>
        <w:t>upport by D</w:t>
      </w:r>
      <w:r>
        <w:rPr>
          <w:rFonts w:ascii="Arial" w:hAnsi="Arial" w:cs="Arial"/>
          <w:sz w:val="24"/>
          <w:szCs w:val="24"/>
        </w:rPr>
        <w:t>. Recla</w:t>
      </w:r>
      <w:r w:rsidR="00A66C89">
        <w:rPr>
          <w:rFonts w:ascii="Arial" w:hAnsi="Arial" w:cs="Arial"/>
          <w:sz w:val="24"/>
          <w:szCs w:val="24"/>
        </w:rPr>
        <w:t>.</w:t>
      </w:r>
      <w:r w:rsidRPr="00516ECB">
        <w:rPr>
          <w:rFonts w:ascii="Arial" w:hAnsi="Arial" w:cs="Arial"/>
          <w:sz w:val="24"/>
          <w:szCs w:val="24"/>
        </w:rPr>
        <w:t xml:space="preserve"> Meeting adjourned</w:t>
      </w:r>
      <w:r w:rsidR="00A66C89">
        <w:rPr>
          <w:rFonts w:ascii="Arial" w:hAnsi="Arial" w:cs="Arial"/>
          <w:sz w:val="24"/>
          <w:szCs w:val="24"/>
        </w:rPr>
        <w:t>.</w:t>
      </w:r>
    </w:p>
    <w:sectPr w:rsidR="00ED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2"/>
    <w:rsid w:val="0003634C"/>
    <w:rsid w:val="000D17F0"/>
    <w:rsid w:val="00374728"/>
    <w:rsid w:val="004E0871"/>
    <w:rsid w:val="005C6F92"/>
    <w:rsid w:val="007C2E2A"/>
    <w:rsid w:val="008756A4"/>
    <w:rsid w:val="008E2B94"/>
    <w:rsid w:val="00942E7B"/>
    <w:rsid w:val="009E3BBD"/>
    <w:rsid w:val="00A66C89"/>
    <w:rsid w:val="00AE58C6"/>
    <w:rsid w:val="00BD5B98"/>
    <w:rsid w:val="00D562D2"/>
    <w:rsid w:val="00E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6EFA"/>
  <w15:chartTrackingRefBased/>
  <w15:docId w15:val="{F8392B20-AF08-4684-80DF-EBDB48C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D2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2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2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2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2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2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2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2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2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2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2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2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6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2D2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62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2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2D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562D2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3</cp:revision>
  <dcterms:created xsi:type="dcterms:W3CDTF">2026-06-08T20:24:00Z</dcterms:created>
  <dcterms:modified xsi:type="dcterms:W3CDTF">2026-06-10T01:20:00Z</dcterms:modified>
</cp:coreProperties>
</file>